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3C" w:rsidRPr="00FF1E2A" w:rsidRDefault="002E433C" w:rsidP="002E433C">
      <w:pPr>
        <w:rPr>
          <w:rFonts w:ascii="Verdana" w:hAnsi="Verdana"/>
          <w:b/>
          <w:color w:val="0070C0"/>
          <w:sz w:val="20"/>
          <w:szCs w:val="20"/>
        </w:rPr>
      </w:pPr>
      <w:bookmarkStart w:id="0" w:name="_GoBack"/>
      <w:bookmarkEnd w:id="0"/>
      <w:r w:rsidRPr="00FF1E2A">
        <w:rPr>
          <w:rFonts w:ascii="Verdana" w:hAnsi="Verdana"/>
          <w:b/>
          <w:color w:val="0070C0"/>
          <w:sz w:val="20"/>
          <w:szCs w:val="20"/>
        </w:rPr>
        <w:t xml:space="preserve">SEASONAL AND SPATIAL </w:t>
      </w:r>
      <w:r w:rsidR="00AE3564" w:rsidRPr="00FF1E2A">
        <w:rPr>
          <w:rFonts w:ascii="Verdana" w:hAnsi="Verdana"/>
          <w:b/>
          <w:color w:val="0070C0"/>
          <w:sz w:val="20"/>
          <w:szCs w:val="20"/>
        </w:rPr>
        <w:t>DYNAMICS</w:t>
      </w:r>
      <w:r w:rsidRPr="00FF1E2A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FF1E2A" w:rsidRPr="00FF1E2A">
        <w:rPr>
          <w:rFonts w:ascii="Verdana" w:hAnsi="Verdana"/>
          <w:b/>
          <w:color w:val="0070C0"/>
          <w:sz w:val="20"/>
          <w:szCs w:val="20"/>
        </w:rPr>
        <w:t>OF LATE LARVAE</w:t>
      </w:r>
      <w:r w:rsidR="00AE3564" w:rsidRPr="00FF1E2A">
        <w:rPr>
          <w:rFonts w:ascii="Verdana" w:hAnsi="Verdana"/>
          <w:b/>
          <w:color w:val="0070C0"/>
          <w:sz w:val="20"/>
          <w:szCs w:val="20"/>
        </w:rPr>
        <w:t xml:space="preserve"> AND JUVENILE FLAT</w:t>
      </w:r>
      <w:r w:rsidRPr="00FF1E2A">
        <w:rPr>
          <w:rFonts w:ascii="Verdana" w:hAnsi="Verdana"/>
          <w:b/>
          <w:color w:val="0070C0"/>
          <w:sz w:val="20"/>
          <w:szCs w:val="20"/>
        </w:rPr>
        <w:t>FISH</w:t>
      </w:r>
      <w:r w:rsidR="00AE3564" w:rsidRPr="00FF1E2A">
        <w:rPr>
          <w:rFonts w:ascii="Verdana" w:hAnsi="Verdana"/>
          <w:b/>
          <w:color w:val="0070C0"/>
          <w:sz w:val="20"/>
          <w:szCs w:val="20"/>
        </w:rPr>
        <w:t>ES</w:t>
      </w:r>
      <w:r w:rsidRPr="00FF1E2A">
        <w:rPr>
          <w:rFonts w:ascii="Verdana" w:hAnsi="Verdana"/>
          <w:b/>
          <w:color w:val="0070C0"/>
          <w:sz w:val="20"/>
          <w:szCs w:val="20"/>
        </w:rPr>
        <w:t xml:space="preserve"> ALONG THE DUTCH COAST, SOUTHERN NORTH SEA</w:t>
      </w:r>
    </w:p>
    <w:p w:rsidR="00FF1E2A" w:rsidRPr="00FF1E2A" w:rsidRDefault="00FF1E2A" w:rsidP="00FF1E2A">
      <w:pPr>
        <w:rPr>
          <w:rFonts w:ascii="Verdana" w:hAnsi="Verdana"/>
          <w:color w:val="0070C0"/>
          <w:sz w:val="20"/>
          <w:szCs w:val="20"/>
        </w:rPr>
      </w:pPr>
      <w:r w:rsidRPr="00FF1E2A">
        <w:rPr>
          <w:rFonts w:ascii="Verdana" w:hAnsi="Verdana"/>
          <w:color w:val="0070C0"/>
          <w:sz w:val="20"/>
          <w:szCs w:val="20"/>
          <w:u w:val="single"/>
        </w:rPr>
        <w:t>Pérez-</w:t>
      </w:r>
      <w:proofErr w:type="spellStart"/>
      <w:r w:rsidRPr="00FF1E2A">
        <w:rPr>
          <w:rFonts w:ascii="Verdana" w:hAnsi="Verdana"/>
          <w:color w:val="0070C0"/>
          <w:sz w:val="20"/>
          <w:szCs w:val="20"/>
          <w:u w:val="single"/>
        </w:rPr>
        <w:t>Domínguez</w:t>
      </w:r>
      <w:proofErr w:type="spellEnd"/>
      <w:r w:rsidRPr="00FF1E2A">
        <w:rPr>
          <w:rFonts w:ascii="Verdana" w:hAnsi="Verdana"/>
          <w:color w:val="0070C0"/>
          <w:sz w:val="20"/>
          <w:szCs w:val="20"/>
          <w:u w:val="single"/>
        </w:rPr>
        <w:t xml:space="preserve"> R.</w:t>
      </w:r>
      <w:r w:rsidRPr="00FF1E2A">
        <w:rPr>
          <w:rFonts w:ascii="Verdana" w:hAnsi="Verdana"/>
          <w:color w:val="0070C0"/>
          <w:sz w:val="20"/>
          <w:szCs w:val="20"/>
          <w:u w:val="single"/>
          <w:vertAlign w:val="superscript"/>
        </w:rPr>
        <w:t>1</w:t>
      </w:r>
      <w:r w:rsidRPr="00FF1E2A">
        <w:rPr>
          <w:rFonts w:ascii="Verdana" w:hAnsi="Verdana"/>
          <w:color w:val="0070C0"/>
          <w:sz w:val="20"/>
          <w:szCs w:val="20"/>
        </w:rPr>
        <w:t>, Borst W.</w:t>
      </w:r>
      <w:r w:rsidRPr="00FF1E2A">
        <w:rPr>
          <w:rFonts w:ascii="Verdana" w:hAnsi="Verdana"/>
          <w:color w:val="0070C0"/>
          <w:sz w:val="20"/>
          <w:szCs w:val="20"/>
          <w:vertAlign w:val="superscript"/>
        </w:rPr>
        <w:t>2</w:t>
      </w:r>
      <w:r w:rsidRPr="00FF1E2A">
        <w:rPr>
          <w:rFonts w:ascii="Verdana" w:hAnsi="Verdana"/>
          <w:color w:val="0070C0"/>
          <w:sz w:val="20"/>
          <w:szCs w:val="20"/>
        </w:rPr>
        <w:t>, and van Tongeren O</w:t>
      </w:r>
      <w:r w:rsidRPr="00FF1E2A">
        <w:rPr>
          <w:rFonts w:ascii="Verdana" w:hAnsi="Verdana"/>
          <w:color w:val="0070C0"/>
          <w:sz w:val="20"/>
          <w:szCs w:val="20"/>
          <w:vertAlign w:val="superscript"/>
        </w:rPr>
        <w:t>3</w:t>
      </w:r>
      <w:r w:rsidRPr="00FF1E2A">
        <w:rPr>
          <w:rFonts w:ascii="Verdana" w:hAnsi="Verdana"/>
          <w:color w:val="0070C0"/>
          <w:sz w:val="20"/>
          <w:szCs w:val="20"/>
        </w:rPr>
        <w:t>.</w:t>
      </w:r>
    </w:p>
    <w:p w:rsidR="00FF1E2A" w:rsidRPr="00FF1E2A" w:rsidRDefault="00FF1E2A" w:rsidP="00FF1E2A">
      <w:pPr>
        <w:rPr>
          <w:rFonts w:ascii="Verdana" w:hAnsi="Verdana"/>
          <w:color w:val="0070C0"/>
          <w:sz w:val="20"/>
          <w:szCs w:val="20"/>
        </w:rPr>
      </w:pPr>
      <w:r w:rsidRPr="00AD41BA">
        <w:rPr>
          <w:rFonts w:ascii="Verdana" w:hAnsi="Verdana"/>
          <w:color w:val="0070C0"/>
          <w:sz w:val="20"/>
          <w:szCs w:val="20"/>
          <w:vertAlign w:val="superscript"/>
        </w:rPr>
        <w:t>1</w:t>
      </w:r>
      <w:r w:rsidRPr="00FF1E2A">
        <w:rPr>
          <w:rFonts w:ascii="Verdana" w:hAnsi="Verdana"/>
          <w:color w:val="0070C0"/>
          <w:sz w:val="20"/>
          <w:szCs w:val="20"/>
        </w:rPr>
        <w:t xml:space="preserve"> Institute of Estuarine and Coastal Studies (IECS), Department of Biological Sciences, University of Hull, Hull, HU6 7RX, United Kingdom</w:t>
      </w:r>
    </w:p>
    <w:p w:rsidR="00FF1E2A" w:rsidRPr="00FF1E2A" w:rsidRDefault="00FF1E2A" w:rsidP="00FF1E2A">
      <w:pPr>
        <w:rPr>
          <w:rFonts w:ascii="Verdana" w:hAnsi="Verdana"/>
          <w:color w:val="0070C0"/>
          <w:sz w:val="20"/>
          <w:szCs w:val="20"/>
        </w:rPr>
      </w:pPr>
      <w:r w:rsidRPr="00AD41BA">
        <w:rPr>
          <w:rFonts w:ascii="Verdana" w:hAnsi="Verdana"/>
          <w:color w:val="0070C0"/>
          <w:sz w:val="20"/>
          <w:szCs w:val="20"/>
          <w:vertAlign w:val="superscript"/>
        </w:rPr>
        <w:t>2</w:t>
      </w:r>
      <w:r w:rsidRPr="00FF1E2A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Pr="00FF1E2A">
        <w:rPr>
          <w:rFonts w:ascii="Verdana" w:hAnsi="Verdana"/>
          <w:color w:val="0070C0"/>
          <w:sz w:val="20"/>
          <w:szCs w:val="20"/>
        </w:rPr>
        <w:t>Projectorganisatie</w:t>
      </w:r>
      <w:proofErr w:type="spellEnd"/>
      <w:r w:rsidRPr="00FF1E2A">
        <w:rPr>
          <w:rFonts w:ascii="Verdana" w:hAnsi="Verdana"/>
          <w:color w:val="0070C0"/>
          <w:sz w:val="20"/>
          <w:szCs w:val="20"/>
        </w:rPr>
        <w:t xml:space="preserve"> Maasvlakte 2 (Port of Rotterdam), Postbus 6622, 3002 AP Rotterdam, Rotterdam, The Netherlands</w:t>
      </w:r>
    </w:p>
    <w:p w:rsidR="00FF1E2A" w:rsidRPr="00FF1E2A" w:rsidRDefault="00FF1E2A" w:rsidP="00FF1E2A">
      <w:pPr>
        <w:rPr>
          <w:rFonts w:ascii="Verdana" w:hAnsi="Verdana"/>
          <w:color w:val="0070C0"/>
          <w:sz w:val="20"/>
          <w:szCs w:val="20"/>
        </w:rPr>
      </w:pPr>
      <w:r w:rsidRPr="00AD41BA">
        <w:rPr>
          <w:rFonts w:ascii="Verdana" w:hAnsi="Verdana"/>
          <w:color w:val="0070C0"/>
          <w:sz w:val="20"/>
          <w:szCs w:val="20"/>
          <w:vertAlign w:val="superscript"/>
        </w:rPr>
        <w:t>3</w:t>
      </w:r>
      <w:r w:rsidRPr="00FF1E2A">
        <w:rPr>
          <w:rFonts w:ascii="Verdana" w:hAnsi="Verdana"/>
          <w:color w:val="0070C0"/>
          <w:sz w:val="20"/>
          <w:szCs w:val="20"/>
        </w:rPr>
        <w:t xml:space="preserve"> Port of Rotterdam. Data-Analyse </w:t>
      </w:r>
      <w:proofErr w:type="spellStart"/>
      <w:r w:rsidRPr="00FF1E2A">
        <w:rPr>
          <w:rFonts w:ascii="Verdana" w:hAnsi="Verdana"/>
          <w:color w:val="0070C0"/>
          <w:sz w:val="20"/>
          <w:szCs w:val="20"/>
        </w:rPr>
        <w:t>Ecologie</w:t>
      </w:r>
      <w:proofErr w:type="spellEnd"/>
      <w:r w:rsidRPr="00FF1E2A">
        <w:rPr>
          <w:rFonts w:ascii="Verdana" w:hAnsi="Verdana"/>
          <w:color w:val="0070C0"/>
          <w:sz w:val="20"/>
          <w:szCs w:val="20"/>
        </w:rPr>
        <w:t xml:space="preserve">, </w:t>
      </w:r>
      <w:proofErr w:type="spellStart"/>
      <w:r w:rsidRPr="00FF1E2A">
        <w:rPr>
          <w:rFonts w:ascii="Verdana" w:hAnsi="Verdana"/>
          <w:color w:val="0070C0"/>
          <w:sz w:val="20"/>
          <w:szCs w:val="20"/>
        </w:rPr>
        <w:t>Vrij</w:t>
      </w:r>
      <w:proofErr w:type="spellEnd"/>
      <w:r w:rsidRPr="00FF1E2A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Pr="00FF1E2A">
        <w:rPr>
          <w:rFonts w:ascii="Verdana" w:hAnsi="Verdana"/>
          <w:color w:val="0070C0"/>
          <w:sz w:val="20"/>
          <w:szCs w:val="20"/>
        </w:rPr>
        <w:t>Nederlandstraat</w:t>
      </w:r>
      <w:proofErr w:type="spellEnd"/>
      <w:r w:rsidRPr="00FF1E2A">
        <w:rPr>
          <w:rFonts w:ascii="Verdana" w:hAnsi="Verdana"/>
          <w:color w:val="0070C0"/>
          <w:sz w:val="20"/>
          <w:szCs w:val="20"/>
        </w:rPr>
        <w:t xml:space="preserve"> 57, 6826 AW Arnhem, The Netherlands</w:t>
      </w:r>
    </w:p>
    <w:p w:rsidR="00FF1E2A" w:rsidRPr="00FF1E2A" w:rsidRDefault="00FF1E2A" w:rsidP="002E433C">
      <w:pPr>
        <w:rPr>
          <w:rFonts w:ascii="Verdana" w:hAnsi="Verdana"/>
          <w:color w:val="0070C0"/>
          <w:sz w:val="20"/>
          <w:szCs w:val="20"/>
        </w:rPr>
      </w:pPr>
    </w:p>
    <w:p w:rsidR="009F6E1C" w:rsidRDefault="00FF1E2A" w:rsidP="002E433C">
      <w:pPr>
        <w:rPr>
          <w:rFonts w:ascii="Verdana" w:hAnsi="Verdana"/>
          <w:color w:val="0070C0"/>
          <w:sz w:val="20"/>
          <w:szCs w:val="20"/>
        </w:rPr>
      </w:pPr>
      <w:r w:rsidRPr="00FF1E2A">
        <w:rPr>
          <w:rFonts w:ascii="Verdana" w:hAnsi="Verdana"/>
          <w:color w:val="0070C0"/>
          <w:sz w:val="20"/>
          <w:szCs w:val="20"/>
        </w:rPr>
        <w:t xml:space="preserve">Abstract text: </w:t>
      </w:r>
      <w:r w:rsidR="00A05B64" w:rsidRPr="00FF1E2A">
        <w:rPr>
          <w:rFonts w:ascii="Verdana" w:hAnsi="Verdana"/>
          <w:color w:val="0070C0"/>
          <w:sz w:val="20"/>
          <w:szCs w:val="20"/>
        </w:rPr>
        <w:t>Current paradigms regarding r</w:t>
      </w:r>
      <w:r w:rsidR="003115BD" w:rsidRPr="00FF1E2A">
        <w:rPr>
          <w:rFonts w:ascii="Verdana" w:hAnsi="Verdana"/>
          <w:color w:val="0070C0"/>
          <w:sz w:val="20"/>
          <w:szCs w:val="20"/>
        </w:rPr>
        <w:t xml:space="preserve">ecruitment </w:t>
      </w:r>
      <w:r w:rsidR="00A05B64" w:rsidRPr="00FF1E2A">
        <w:rPr>
          <w:rFonts w:ascii="Verdana" w:hAnsi="Verdana"/>
          <w:color w:val="0070C0"/>
          <w:sz w:val="20"/>
          <w:szCs w:val="20"/>
        </w:rPr>
        <w:t>success</w:t>
      </w:r>
      <w:r w:rsidR="003115BD" w:rsidRPr="00FF1E2A">
        <w:rPr>
          <w:rFonts w:ascii="Verdana" w:hAnsi="Verdana"/>
          <w:color w:val="0070C0"/>
          <w:sz w:val="20"/>
          <w:szCs w:val="20"/>
        </w:rPr>
        <w:t xml:space="preserve"> </w:t>
      </w:r>
      <w:r w:rsidR="00A05B64" w:rsidRPr="00FF1E2A">
        <w:rPr>
          <w:rFonts w:ascii="Verdana" w:hAnsi="Verdana"/>
          <w:color w:val="0070C0"/>
          <w:sz w:val="20"/>
          <w:szCs w:val="20"/>
        </w:rPr>
        <w:t>of flatfish populations suggest a functional and direct relationship between the location of spawning and nursery grounds. Successful settlement of larval fishes and subsequent g</w:t>
      </w:r>
      <w:r w:rsidR="005754AD" w:rsidRPr="00FF1E2A">
        <w:rPr>
          <w:rFonts w:ascii="Verdana" w:hAnsi="Verdana"/>
          <w:color w:val="0070C0"/>
          <w:sz w:val="20"/>
          <w:szCs w:val="20"/>
        </w:rPr>
        <w:t>rowth in the favourable environ</w:t>
      </w:r>
      <w:r w:rsidR="00A05B64" w:rsidRPr="00FF1E2A">
        <w:rPr>
          <w:rFonts w:ascii="Verdana" w:hAnsi="Verdana"/>
          <w:color w:val="0070C0"/>
          <w:sz w:val="20"/>
          <w:szCs w:val="20"/>
        </w:rPr>
        <w:t xml:space="preserve">ment of the nursery habitat </w:t>
      </w:r>
      <w:r w:rsidR="005754AD" w:rsidRPr="00FF1E2A">
        <w:rPr>
          <w:rFonts w:ascii="Verdana" w:hAnsi="Verdana"/>
          <w:color w:val="0070C0"/>
          <w:sz w:val="20"/>
          <w:szCs w:val="20"/>
        </w:rPr>
        <w:t xml:space="preserve">could be traced by the number and condition of juvenile fish. Similarly </w:t>
      </w:r>
      <w:r w:rsidR="009F01EC">
        <w:rPr>
          <w:rFonts w:ascii="Verdana" w:hAnsi="Verdana"/>
          <w:color w:val="0070C0"/>
          <w:sz w:val="20"/>
          <w:szCs w:val="20"/>
        </w:rPr>
        <w:t>redundancy</w:t>
      </w:r>
      <w:r w:rsidR="005754AD" w:rsidRPr="00FF1E2A">
        <w:rPr>
          <w:rFonts w:ascii="Verdana" w:hAnsi="Verdana"/>
          <w:color w:val="0070C0"/>
          <w:sz w:val="20"/>
          <w:szCs w:val="20"/>
        </w:rPr>
        <w:t xml:space="preserve"> analysis </w:t>
      </w:r>
      <w:r w:rsidR="009F01EC">
        <w:rPr>
          <w:rFonts w:ascii="Verdana" w:hAnsi="Verdana"/>
          <w:color w:val="0070C0"/>
          <w:sz w:val="20"/>
          <w:szCs w:val="20"/>
        </w:rPr>
        <w:t xml:space="preserve">(RDA) </w:t>
      </w:r>
      <w:r w:rsidR="005754AD" w:rsidRPr="00FF1E2A">
        <w:rPr>
          <w:rFonts w:ascii="Verdana" w:hAnsi="Verdana"/>
          <w:color w:val="0070C0"/>
          <w:sz w:val="20"/>
          <w:szCs w:val="20"/>
        </w:rPr>
        <w:t xml:space="preserve">between larval </w:t>
      </w:r>
      <w:r w:rsidR="009F01EC">
        <w:rPr>
          <w:rFonts w:ascii="Verdana" w:hAnsi="Verdana"/>
          <w:color w:val="0070C0"/>
          <w:sz w:val="20"/>
          <w:szCs w:val="20"/>
        </w:rPr>
        <w:t xml:space="preserve">community (explanatory variables) </w:t>
      </w:r>
      <w:r w:rsidR="005754AD" w:rsidRPr="00FF1E2A">
        <w:rPr>
          <w:rFonts w:ascii="Verdana" w:hAnsi="Verdana"/>
          <w:color w:val="0070C0"/>
          <w:sz w:val="20"/>
          <w:szCs w:val="20"/>
        </w:rPr>
        <w:t xml:space="preserve">and juvenile abundances </w:t>
      </w:r>
      <w:r w:rsidR="009F01EC">
        <w:rPr>
          <w:rFonts w:ascii="Verdana" w:hAnsi="Verdana"/>
          <w:color w:val="0070C0"/>
          <w:sz w:val="20"/>
          <w:szCs w:val="20"/>
        </w:rPr>
        <w:t xml:space="preserve">(response variables) </w:t>
      </w:r>
      <w:r w:rsidR="005754AD" w:rsidRPr="00FF1E2A">
        <w:rPr>
          <w:rFonts w:ascii="Verdana" w:hAnsi="Verdana"/>
          <w:color w:val="0070C0"/>
          <w:sz w:val="20"/>
          <w:szCs w:val="20"/>
        </w:rPr>
        <w:t xml:space="preserve">could provide preliminary evidence of such a functional relationship. </w:t>
      </w:r>
      <w:r w:rsidR="002E433C" w:rsidRPr="00FF1E2A">
        <w:rPr>
          <w:rFonts w:ascii="Verdana" w:hAnsi="Verdana"/>
          <w:color w:val="0070C0"/>
          <w:sz w:val="20"/>
          <w:szCs w:val="20"/>
        </w:rPr>
        <w:t xml:space="preserve">The goal of this study is </w:t>
      </w:r>
      <w:r w:rsidR="008C15B5">
        <w:rPr>
          <w:rFonts w:ascii="Verdana" w:hAnsi="Verdana"/>
          <w:color w:val="0070C0"/>
          <w:sz w:val="20"/>
          <w:szCs w:val="20"/>
        </w:rPr>
        <w:t xml:space="preserve">twofold; 1- </w:t>
      </w:r>
      <w:r w:rsidR="002E433C" w:rsidRPr="00FF1E2A">
        <w:rPr>
          <w:rFonts w:ascii="Verdana" w:hAnsi="Verdana"/>
          <w:color w:val="0070C0"/>
          <w:sz w:val="20"/>
          <w:szCs w:val="20"/>
        </w:rPr>
        <w:t xml:space="preserve">to assess </w:t>
      </w:r>
      <w:r w:rsidR="005754AD" w:rsidRPr="00FF1E2A">
        <w:rPr>
          <w:rFonts w:ascii="Verdana" w:hAnsi="Verdana"/>
          <w:color w:val="0070C0"/>
          <w:sz w:val="20"/>
          <w:szCs w:val="20"/>
        </w:rPr>
        <w:t xml:space="preserve">the </w:t>
      </w:r>
      <w:r w:rsidR="00AD41BA">
        <w:rPr>
          <w:rFonts w:ascii="Verdana" w:hAnsi="Verdana"/>
          <w:color w:val="0070C0"/>
          <w:sz w:val="20"/>
          <w:szCs w:val="20"/>
        </w:rPr>
        <w:t>distribution</w:t>
      </w:r>
      <w:r w:rsidR="00AD41BA" w:rsidRPr="00FF1E2A">
        <w:rPr>
          <w:rFonts w:ascii="Verdana" w:hAnsi="Verdana"/>
          <w:color w:val="0070C0"/>
          <w:sz w:val="20"/>
          <w:szCs w:val="20"/>
        </w:rPr>
        <w:t xml:space="preserve"> </w:t>
      </w:r>
      <w:r w:rsidR="005754AD" w:rsidRPr="00FF1E2A">
        <w:rPr>
          <w:rFonts w:ascii="Verdana" w:hAnsi="Verdana"/>
          <w:color w:val="0070C0"/>
          <w:sz w:val="20"/>
          <w:szCs w:val="20"/>
        </w:rPr>
        <w:t xml:space="preserve">and temporal dynamics of flatfish </w:t>
      </w:r>
      <w:r w:rsidR="00BB4501">
        <w:rPr>
          <w:rFonts w:ascii="Verdana" w:hAnsi="Verdana"/>
          <w:color w:val="0070C0"/>
          <w:sz w:val="20"/>
          <w:szCs w:val="20"/>
        </w:rPr>
        <w:t xml:space="preserve">species </w:t>
      </w:r>
      <w:r w:rsidR="005754AD" w:rsidRPr="00FF1E2A">
        <w:rPr>
          <w:rFonts w:ascii="Verdana" w:hAnsi="Verdana"/>
          <w:color w:val="0070C0"/>
          <w:sz w:val="20"/>
          <w:szCs w:val="20"/>
        </w:rPr>
        <w:t>through the late spawning</w:t>
      </w:r>
      <w:r w:rsidR="00BB4501">
        <w:rPr>
          <w:rFonts w:ascii="Verdana" w:hAnsi="Verdana"/>
          <w:color w:val="0070C0"/>
          <w:sz w:val="20"/>
          <w:szCs w:val="20"/>
        </w:rPr>
        <w:t xml:space="preserve"> and</w:t>
      </w:r>
      <w:r w:rsidR="005754AD" w:rsidRPr="00FF1E2A">
        <w:rPr>
          <w:rFonts w:ascii="Verdana" w:hAnsi="Verdana"/>
          <w:color w:val="0070C0"/>
          <w:sz w:val="20"/>
          <w:szCs w:val="20"/>
        </w:rPr>
        <w:t xml:space="preserve"> </w:t>
      </w:r>
      <w:r w:rsidR="00BB4501" w:rsidRPr="00FF1E2A">
        <w:rPr>
          <w:rFonts w:ascii="Verdana" w:hAnsi="Verdana"/>
          <w:color w:val="0070C0"/>
          <w:sz w:val="20"/>
          <w:szCs w:val="20"/>
        </w:rPr>
        <w:t xml:space="preserve">juvenile </w:t>
      </w:r>
      <w:r w:rsidR="005754AD" w:rsidRPr="00FF1E2A">
        <w:rPr>
          <w:rFonts w:ascii="Verdana" w:hAnsi="Verdana"/>
          <w:color w:val="0070C0"/>
          <w:sz w:val="20"/>
          <w:szCs w:val="20"/>
        </w:rPr>
        <w:t xml:space="preserve">period </w:t>
      </w:r>
      <w:r w:rsidR="002E433C" w:rsidRPr="00FF1E2A">
        <w:rPr>
          <w:rFonts w:ascii="Verdana" w:hAnsi="Verdana"/>
          <w:color w:val="0070C0"/>
          <w:sz w:val="20"/>
          <w:szCs w:val="20"/>
        </w:rPr>
        <w:t>in the near shore (&lt;30km) zon</w:t>
      </w:r>
      <w:r w:rsidR="00B0058D" w:rsidRPr="00FF1E2A">
        <w:rPr>
          <w:rFonts w:ascii="Verdana" w:hAnsi="Verdana"/>
          <w:color w:val="0070C0"/>
          <w:sz w:val="20"/>
          <w:szCs w:val="20"/>
        </w:rPr>
        <w:t>e along the sou</w:t>
      </w:r>
      <w:r w:rsidR="008C15B5">
        <w:rPr>
          <w:rFonts w:ascii="Verdana" w:hAnsi="Verdana"/>
          <w:color w:val="0070C0"/>
          <w:sz w:val="20"/>
          <w:szCs w:val="20"/>
        </w:rPr>
        <w:t xml:space="preserve">thern North Sea, and 2- to </w:t>
      </w:r>
      <w:r w:rsidR="009F01EC">
        <w:rPr>
          <w:rFonts w:ascii="Verdana" w:hAnsi="Verdana"/>
          <w:color w:val="0070C0"/>
          <w:sz w:val="20"/>
          <w:szCs w:val="20"/>
        </w:rPr>
        <w:t>in</w:t>
      </w:r>
      <w:r w:rsidR="008C15B5">
        <w:rPr>
          <w:rFonts w:ascii="Verdana" w:hAnsi="Verdana"/>
          <w:color w:val="0070C0"/>
          <w:sz w:val="20"/>
          <w:szCs w:val="20"/>
        </w:rPr>
        <w:t xml:space="preserve">terrogate the observed patterns for functional linkages between larval and juvenile assemblages as well as explanatory </w:t>
      </w:r>
      <w:r w:rsidR="008C15B5" w:rsidRPr="00FF1E2A">
        <w:rPr>
          <w:rFonts w:ascii="Verdana" w:hAnsi="Verdana"/>
          <w:color w:val="0070C0"/>
          <w:sz w:val="20"/>
          <w:szCs w:val="20"/>
        </w:rPr>
        <w:t>environmental variables (</w:t>
      </w:r>
      <w:r w:rsidR="008C15B5">
        <w:rPr>
          <w:rFonts w:ascii="Verdana" w:hAnsi="Verdana"/>
          <w:color w:val="0070C0"/>
          <w:sz w:val="20"/>
          <w:szCs w:val="20"/>
        </w:rPr>
        <w:t xml:space="preserve">seasonality, </w:t>
      </w:r>
      <w:r w:rsidR="008C15B5" w:rsidRPr="00FF1E2A">
        <w:rPr>
          <w:rFonts w:ascii="Verdana" w:hAnsi="Verdana"/>
          <w:color w:val="0070C0"/>
          <w:sz w:val="20"/>
          <w:szCs w:val="20"/>
        </w:rPr>
        <w:t xml:space="preserve">temperature salinity, chlorophyll a concentration, total suspended matter and bottom silt </w:t>
      </w:r>
      <w:r w:rsidR="00B94A9A">
        <w:rPr>
          <w:rFonts w:ascii="Verdana" w:hAnsi="Verdana"/>
          <w:color w:val="0070C0"/>
          <w:sz w:val="20"/>
          <w:szCs w:val="20"/>
        </w:rPr>
        <w:t>content</w:t>
      </w:r>
      <w:r w:rsidR="008C15B5" w:rsidRPr="00FF1E2A">
        <w:rPr>
          <w:rFonts w:ascii="Verdana" w:hAnsi="Verdana"/>
          <w:color w:val="0070C0"/>
          <w:sz w:val="20"/>
          <w:szCs w:val="20"/>
        </w:rPr>
        <w:t>)</w:t>
      </w:r>
      <w:r w:rsidR="00B94A9A">
        <w:rPr>
          <w:rFonts w:ascii="Verdana" w:hAnsi="Verdana"/>
          <w:color w:val="0070C0"/>
          <w:sz w:val="20"/>
          <w:szCs w:val="20"/>
        </w:rPr>
        <w:t xml:space="preserve">. </w:t>
      </w:r>
      <w:r w:rsidR="002E433C" w:rsidRPr="00FF1E2A">
        <w:rPr>
          <w:rFonts w:ascii="Verdana" w:hAnsi="Verdana"/>
          <w:color w:val="0070C0"/>
          <w:sz w:val="20"/>
          <w:szCs w:val="20"/>
        </w:rPr>
        <w:t xml:space="preserve">Late </w:t>
      </w:r>
      <w:r w:rsidR="00B94A9A">
        <w:rPr>
          <w:rFonts w:ascii="Verdana" w:hAnsi="Verdana"/>
          <w:color w:val="0070C0"/>
          <w:sz w:val="20"/>
          <w:szCs w:val="20"/>
        </w:rPr>
        <w:t>flat</w:t>
      </w:r>
      <w:r w:rsidR="002E433C" w:rsidRPr="00FF1E2A">
        <w:rPr>
          <w:rFonts w:ascii="Verdana" w:hAnsi="Verdana"/>
          <w:color w:val="0070C0"/>
          <w:sz w:val="20"/>
          <w:szCs w:val="20"/>
        </w:rPr>
        <w:t xml:space="preserve">fish larvae </w:t>
      </w:r>
      <w:r w:rsidR="00B94A9A">
        <w:rPr>
          <w:rFonts w:ascii="Verdana" w:hAnsi="Verdana"/>
          <w:color w:val="0070C0"/>
          <w:sz w:val="20"/>
          <w:szCs w:val="20"/>
        </w:rPr>
        <w:t xml:space="preserve">and juveniles </w:t>
      </w:r>
      <w:r w:rsidR="002E433C" w:rsidRPr="00FF1E2A">
        <w:rPr>
          <w:rFonts w:ascii="Verdana" w:hAnsi="Verdana"/>
          <w:color w:val="0070C0"/>
          <w:sz w:val="20"/>
          <w:szCs w:val="20"/>
        </w:rPr>
        <w:t xml:space="preserve">were collected </w:t>
      </w:r>
      <w:r w:rsidR="00B94A9A">
        <w:rPr>
          <w:rFonts w:ascii="Verdana" w:hAnsi="Verdana"/>
          <w:color w:val="0070C0"/>
          <w:sz w:val="20"/>
          <w:szCs w:val="20"/>
        </w:rPr>
        <w:t>simultaneously</w:t>
      </w:r>
      <w:r w:rsidR="00D7566F">
        <w:rPr>
          <w:rFonts w:ascii="Verdana" w:hAnsi="Verdana"/>
          <w:color w:val="0070C0"/>
          <w:sz w:val="20"/>
          <w:szCs w:val="20"/>
        </w:rPr>
        <w:t xml:space="preserve"> using pelagic and demersal gear sets</w:t>
      </w:r>
      <w:r w:rsidR="00B94A9A">
        <w:rPr>
          <w:rFonts w:ascii="Verdana" w:hAnsi="Verdana"/>
          <w:color w:val="0070C0"/>
          <w:sz w:val="20"/>
          <w:szCs w:val="20"/>
        </w:rPr>
        <w:t xml:space="preserve"> </w:t>
      </w:r>
      <w:r w:rsidR="002E433C" w:rsidRPr="00FF1E2A">
        <w:rPr>
          <w:rFonts w:ascii="Verdana" w:hAnsi="Verdana"/>
          <w:color w:val="0070C0"/>
          <w:sz w:val="20"/>
          <w:szCs w:val="20"/>
        </w:rPr>
        <w:t xml:space="preserve">in three separate cruises and included 100 stations sampled in April, July and October 2007 covering an area of 200 km x 30 km. A total of </w:t>
      </w:r>
      <w:r w:rsidR="009F6E1C">
        <w:rPr>
          <w:rFonts w:ascii="Verdana" w:hAnsi="Verdana"/>
          <w:color w:val="0070C0"/>
          <w:sz w:val="20"/>
          <w:szCs w:val="20"/>
        </w:rPr>
        <w:t>8</w:t>
      </w:r>
      <w:r w:rsidR="002E433C" w:rsidRPr="00FF1E2A">
        <w:rPr>
          <w:rFonts w:ascii="Verdana" w:hAnsi="Verdana"/>
          <w:color w:val="0070C0"/>
          <w:sz w:val="20"/>
          <w:szCs w:val="20"/>
        </w:rPr>
        <w:t xml:space="preserve"> larval fish species were encountered during the surveys with greater larval densities in April</w:t>
      </w:r>
      <w:r w:rsidR="00CF6691">
        <w:rPr>
          <w:rFonts w:ascii="Verdana" w:hAnsi="Verdana"/>
          <w:color w:val="0070C0"/>
          <w:sz w:val="20"/>
          <w:szCs w:val="20"/>
        </w:rPr>
        <w:t xml:space="preserve"> </w:t>
      </w:r>
      <w:r w:rsidR="009F6E1C">
        <w:rPr>
          <w:rFonts w:ascii="Verdana" w:hAnsi="Verdana"/>
          <w:color w:val="0070C0"/>
          <w:sz w:val="20"/>
          <w:szCs w:val="20"/>
        </w:rPr>
        <w:t>(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Arnoglossus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laterna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.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Limanda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limanda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,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Microchirus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variegatus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,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Platichthys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flesus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,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Pleuronectes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platessa</w:t>
      </w:r>
      <w:proofErr w:type="spellEnd"/>
      <w:r w:rsidR="009F6E1C">
        <w:rPr>
          <w:rFonts w:ascii="Verdana" w:hAnsi="Verdana"/>
          <w:color w:val="0070C0"/>
          <w:sz w:val="20"/>
          <w:szCs w:val="20"/>
        </w:rPr>
        <w:t xml:space="preserve">, and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Solea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solea</w:t>
      </w:r>
      <w:proofErr w:type="spellEnd"/>
      <w:r w:rsidR="009F6E1C">
        <w:rPr>
          <w:rFonts w:ascii="Verdana" w:hAnsi="Verdana"/>
          <w:color w:val="0070C0"/>
          <w:sz w:val="20"/>
          <w:szCs w:val="20"/>
        </w:rPr>
        <w:t xml:space="preserve">) </w:t>
      </w:r>
      <w:r w:rsidR="00CF6691">
        <w:rPr>
          <w:rFonts w:ascii="Verdana" w:hAnsi="Verdana"/>
          <w:color w:val="0070C0"/>
          <w:sz w:val="20"/>
          <w:szCs w:val="20"/>
        </w:rPr>
        <w:t>followed by July (</w:t>
      </w:r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A.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Laterna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,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Buglossidium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 luteum and </w:t>
      </w:r>
      <w:proofErr w:type="spellStart"/>
      <w:r w:rsidR="009F6E1C" w:rsidRPr="003738E8">
        <w:rPr>
          <w:rFonts w:ascii="Verdana" w:hAnsi="Verdana"/>
          <w:i/>
          <w:color w:val="0070C0"/>
          <w:sz w:val="20"/>
          <w:szCs w:val="20"/>
        </w:rPr>
        <w:t>Psetta</w:t>
      </w:r>
      <w:proofErr w:type="spellEnd"/>
      <w:r w:rsidR="009F6E1C" w:rsidRPr="003738E8">
        <w:rPr>
          <w:rFonts w:ascii="Verdana" w:hAnsi="Verdana"/>
          <w:i/>
          <w:color w:val="0070C0"/>
          <w:sz w:val="20"/>
          <w:szCs w:val="20"/>
        </w:rPr>
        <w:t xml:space="preserve"> maxima</w:t>
      </w:r>
      <w:r w:rsidR="00CF6691">
        <w:rPr>
          <w:rFonts w:ascii="Verdana" w:hAnsi="Verdana"/>
          <w:color w:val="0070C0"/>
          <w:sz w:val="20"/>
          <w:szCs w:val="20"/>
        </w:rPr>
        <w:t>)</w:t>
      </w:r>
      <w:r w:rsidR="002E433C" w:rsidRPr="00FF1E2A">
        <w:rPr>
          <w:rFonts w:ascii="Verdana" w:hAnsi="Verdana"/>
          <w:color w:val="0070C0"/>
          <w:sz w:val="20"/>
          <w:szCs w:val="20"/>
        </w:rPr>
        <w:t xml:space="preserve"> and </w:t>
      </w:r>
      <w:r w:rsidR="00CF6691">
        <w:rPr>
          <w:rFonts w:ascii="Verdana" w:hAnsi="Verdana"/>
          <w:color w:val="0070C0"/>
          <w:sz w:val="20"/>
          <w:szCs w:val="20"/>
        </w:rPr>
        <w:t>no species found in October</w:t>
      </w:r>
      <w:r w:rsidR="002E433C" w:rsidRPr="00FF1E2A">
        <w:rPr>
          <w:rFonts w:ascii="Verdana" w:hAnsi="Verdana"/>
          <w:color w:val="0070C0"/>
          <w:sz w:val="20"/>
          <w:szCs w:val="20"/>
        </w:rPr>
        <w:t>.</w:t>
      </w:r>
      <w:r w:rsidR="009F6E1C">
        <w:rPr>
          <w:rFonts w:ascii="Verdana" w:hAnsi="Verdana"/>
          <w:color w:val="0070C0"/>
          <w:sz w:val="20"/>
          <w:szCs w:val="20"/>
        </w:rPr>
        <w:t xml:space="preserve"> All but </w:t>
      </w:r>
      <w:r w:rsidR="003738E8" w:rsidRPr="003738E8">
        <w:rPr>
          <w:rFonts w:ascii="Verdana" w:hAnsi="Verdana"/>
          <w:i/>
          <w:color w:val="0070C0"/>
          <w:sz w:val="20"/>
          <w:szCs w:val="20"/>
        </w:rPr>
        <w:t xml:space="preserve">M. </w:t>
      </w:r>
      <w:proofErr w:type="spellStart"/>
      <w:r w:rsidR="003738E8" w:rsidRPr="003738E8">
        <w:rPr>
          <w:rFonts w:ascii="Verdana" w:hAnsi="Verdana"/>
          <w:i/>
          <w:color w:val="0070C0"/>
          <w:sz w:val="20"/>
          <w:szCs w:val="20"/>
        </w:rPr>
        <w:t>variegatus</w:t>
      </w:r>
      <w:proofErr w:type="spellEnd"/>
      <w:r w:rsidR="003738E8">
        <w:rPr>
          <w:rFonts w:ascii="Verdana" w:hAnsi="Verdana"/>
          <w:color w:val="0070C0"/>
          <w:sz w:val="20"/>
          <w:szCs w:val="20"/>
        </w:rPr>
        <w:t xml:space="preserve"> were also present as juveniles. </w:t>
      </w:r>
      <w:r w:rsidR="00D9620A" w:rsidRPr="00FF1E2A">
        <w:rPr>
          <w:rFonts w:ascii="Verdana" w:hAnsi="Verdana"/>
          <w:color w:val="0070C0"/>
          <w:sz w:val="20"/>
          <w:szCs w:val="20"/>
        </w:rPr>
        <w:t>A statistically significant seasonal effect in assemblage composition was found (PERMANOVA p&lt;0.0001)</w:t>
      </w:r>
      <w:r w:rsidR="00D9620A" w:rsidRPr="00D9620A">
        <w:rPr>
          <w:rFonts w:ascii="Verdana" w:hAnsi="Verdana"/>
          <w:color w:val="0070C0"/>
          <w:sz w:val="20"/>
          <w:szCs w:val="20"/>
        </w:rPr>
        <w:t xml:space="preserve"> </w:t>
      </w:r>
      <w:r w:rsidR="00D9620A">
        <w:rPr>
          <w:rFonts w:ascii="Verdana" w:hAnsi="Verdana"/>
          <w:color w:val="0070C0"/>
          <w:sz w:val="20"/>
          <w:szCs w:val="20"/>
        </w:rPr>
        <w:t xml:space="preserve">and residual analysis showed changes in distribution </w:t>
      </w:r>
      <w:r w:rsidR="00CF3368">
        <w:rPr>
          <w:rFonts w:ascii="Verdana" w:hAnsi="Verdana"/>
          <w:color w:val="0070C0"/>
          <w:sz w:val="20"/>
          <w:szCs w:val="20"/>
        </w:rPr>
        <w:t>across</w:t>
      </w:r>
      <w:r w:rsidR="00D9620A">
        <w:rPr>
          <w:rFonts w:ascii="Verdana" w:hAnsi="Verdana"/>
          <w:color w:val="0070C0"/>
          <w:sz w:val="20"/>
          <w:szCs w:val="20"/>
        </w:rPr>
        <w:t xml:space="preserve"> seasons for all species. </w:t>
      </w:r>
      <w:r w:rsidR="00F55E72">
        <w:rPr>
          <w:rFonts w:ascii="Verdana" w:hAnsi="Verdana"/>
          <w:color w:val="0070C0"/>
          <w:sz w:val="20"/>
          <w:szCs w:val="20"/>
        </w:rPr>
        <w:t>No linkages between larval and juvenile assemblages were found in the RDA analysis suggesting that juvenile flatfish distribution is mainly controlled by juvenile growth</w:t>
      </w:r>
      <w:r w:rsidR="0047088D">
        <w:rPr>
          <w:rFonts w:ascii="Verdana" w:hAnsi="Verdana"/>
          <w:color w:val="0070C0"/>
          <w:sz w:val="20"/>
          <w:szCs w:val="20"/>
        </w:rPr>
        <w:t xml:space="preserve"> and/</w:t>
      </w:r>
      <w:r w:rsidR="00F55E72">
        <w:rPr>
          <w:rFonts w:ascii="Verdana" w:hAnsi="Verdana"/>
          <w:color w:val="0070C0"/>
          <w:sz w:val="20"/>
          <w:szCs w:val="20"/>
        </w:rPr>
        <w:t>or mortality patterns</w:t>
      </w:r>
      <w:r w:rsidR="001313CC">
        <w:rPr>
          <w:rFonts w:ascii="Verdana" w:hAnsi="Verdana"/>
          <w:color w:val="0070C0"/>
          <w:sz w:val="20"/>
          <w:szCs w:val="20"/>
        </w:rPr>
        <w:t>, and</w:t>
      </w:r>
      <w:r w:rsidR="00F55E72">
        <w:rPr>
          <w:rFonts w:ascii="Verdana" w:hAnsi="Verdana"/>
          <w:color w:val="0070C0"/>
          <w:sz w:val="20"/>
          <w:szCs w:val="20"/>
        </w:rPr>
        <w:t xml:space="preserve"> </w:t>
      </w:r>
      <w:r w:rsidR="00EA5BBA">
        <w:rPr>
          <w:rFonts w:ascii="Verdana" w:hAnsi="Verdana"/>
          <w:color w:val="0070C0"/>
          <w:sz w:val="20"/>
          <w:szCs w:val="20"/>
        </w:rPr>
        <w:t xml:space="preserve">probably associated to habitat (nursery) characteristics </w:t>
      </w:r>
      <w:r w:rsidR="00F55E72">
        <w:rPr>
          <w:rFonts w:ascii="Verdana" w:hAnsi="Verdana"/>
          <w:color w:val="0070C0"/>
          <w:sz w:val="20"/>
          <w:szCs w:val="20"/>
        </w:rPr>
        <w:t xml:space="preserve">and not </w:t>
      </w:r>
      <w:r w:rsidR="00FE3A22">
        <w:rPr>
          <w:rFonts w:ascii="Verdana" w:hAnsi="Verdana"/>
          <w:color w:val="0070C0"/>
          <w:sz w:val="20"/>
          <w:szCs w:val="20"/>
        </w:rPr>
        <w:t>to</w:t>
      </w:r>
      <w:r w:rsidR="00F55E72">
        <w:rPr>
          <w:rFonts w:ascii="Verdana" w:hAnsi="Verdana"/>
          <w:color w:val="0070C0"/>
          <w:sz w:val="20"/>
          <w:szCs w:val="20"/>
        </w:rPr>
        <w:t xml:space="preserve"> larval supply. Similarly juvenile seasonal changes are probably</w:t>
      </w:r>
      <w:r w:rsidR="0047088D">
        <w:rPr>
          <w:rFonts w:ascii="Verdana" w:hAnsi="Verdana"/>
          <w:color w:val="0070C0"/>
          <w:sz w:val="20"/>
          <w:szCs w:val="20"/>
        </w:rPr>
        <w:t xml:space="preserve"> controlled by</w:t>
      </w:r>
      <w:r w:rsidR="00F55E72">
        <w:rPr>
          <w:rFonts w:ascii="Verdana" w:hAnsi="Verdana"/>
          <w:color w:val="0070C0"/>
          <w:sz w:val="20"/>
          <w:szCs w:val="20"/>
        </w:rPr>
        <w:t xml:space="preserve"> nursery-related mechanism while larval changes are most likely associated with </w:t>
      </w:r>
      <w:r w:rsidR="0047088D">
        <w:rPr>
          <w:rFonts w:ascii="Verdana" w:hAnsi="Verdana"/>
          <w:color w:val="0070C0"/>
          <w:sz w:val="20"/>
          <w:szCs w:val="20"/>
        </w:rPr>
        <w:t>spawning processes.</w:t>
      </w:r>
      <w:r w:rsidR="00EA5BBA">
        <w:rPr>
          <w:rFonts w:ascii="Verdana" w:hAnsi="Verdana"/>
          <w:color w:val="0070C0"/>
          <w:sz w:val="20"/>
          <w:szCs w:val="20"/>
        </w:rPr>
        <w:t xml:space="preserve"> </w:t>
      </w:r>
    </w:p>
    <w:sectPr w:rsidR="009F6E1C" w:rsidSect="00A11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A2"/>
    <w:rsid w:val="000718C6"/>
    <w:rsid w:val="001313CC"/>
    <w:rsid w:val="0014330E"/>
    <w:rsid w:val="00244CAE"/>
    <w:rsid w:val="00280C99"/>
    <w:rsid w:val="002E433C"/>
    <w:rsid w:val="003115BD"/>
    <w:rsid w:val="003738E8"/>
    <w:rsid w:val="0047088D"/>
    <w:rsid w:val="005754AD"/>
    <w:rsid w:val="006A3CA2"/>
    <w:rsid w:val="008C15B5"/>
    <w:rsid w:val="009F01EC"/>
    <w:rsid w:val="009F6E1C"/>
    <w:rsid w:val="00A05B64"/>
    <w:rsid w:val="00A11AD4"/>
    <w:rsid w:val="00A85E26"/>
    <w:rsid w:val="00AA4058"/>
    <w:rsid w:val="00AD41BA"/>
    <w:rsid w:val="00AE3564"/>
    <w:rsid w:val="00B0058D"/>
    <w:rsid w:val="00B30BD9"/>
    <w:rsid w:val="00B94A9A"/>
    <w:rsid w:val="00BB4501"/>
    <w:rsid w:val="00BD751B"/>
    <w:rsid w:val="00CF3368"/>
    <w:rsid w:val="00CF6691"/>
    <w:rsid w:val="00D7566F"/>
    <w:rsid w:val="00D9620A"/>
    <w:rsid w:val="00EA5BBA"/>
    <w:rsid w:val="00F55E72"/>
    <w:rsid w:val="00FE3A22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Hull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Wil Borst</cp:lastModifiedBy>
  <cp:revision>2</cp:revision>
  <dcterms:created xsi:type="dcterms:W3CDTF">2016-07-19T13:02:00Z</dcterms:created>
  <dcterms:modified xsi:type="dcterms:W3CDTF">2016-07-19T13:02:00Z</dcterms:modified>
</cp:coreProperties>
</file>